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24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EC327C">
      <w:pPr>
        <w:tabs>
          <w:tab w:val="center" w:pos="4536"/>
        </w:tabs>
        <w:jc w:val="center"/>
      </w:pPr>
      <w:r>
        <w:rPr>
          <w:b/>
          <w:bCs/>
          <w:sz w:val="24"/>
          <w:szCs w:val="24"/>
          <w:u w:val="single"/>
        </w:rPr>
        <w:t>WARRANT OF POSSESSION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rPr>
          <w:b/>
          <w:bCs/>
        </w:rPr>
        <w:t>CLAI</w:t>
      </w:r>
      <w:r>
        <w:rPr>
          <w:b/>
          <w:bCs/>
        </w:rPr>
        <w:t>MANT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(Name only)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rPr>
          <w:b/>
          <w:bCs/>
        </w:rPr>
        <w:t>DEFENDANT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(Name only)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rPr>
          <w:b/>
          <w:bCs/>
        </w:rPr>
        <w:t>TO   THE BAILIFF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 xml:space="preserve">In this action on the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day of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20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, it was ordered that the Claimant recover from the Defendant t</w:t>
      </w:r>
      <w:r>
        <w:t xml:space="preserve">he possession of </w:t>
      </w:r>
      <w:r>
        <w:rPr>
          <w:i/>
          <w:iCs/>
          <w:sz w:val="16"/>
          <w:szCs w:val="16"/>
        </w:rPr>
        <w:t>(set out a full description of the property in question)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TAKE WHATEVER LAWFUL STEPS are necessary to cause the Claimant to have possession of the property and report to the above Registry of the Court concerning your exec</w:t>
      </w:r>
      <w:r>
        <w:t>ution of this Warrant and the result and your costs and expenses thereof.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Date of Issue: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</w:pPr>
      <w:r>
        <w:t>......................................................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both"/>
        <w:rPr>
          <w:sz w:val="24"/>
          <w:szCs w:val="24"/>
        </w:rPr>
      </w:pPr>
      <w:r>
        <w:rPr>
          <w:sz w:val="24"/>
          <w:szCs w:val="24"/>
        </w:rPr>
        <w:t>REGISTRAR</w:t>
      </w:r>
    </w:p>
    <w:p w:rsidR="00000000" w:rsidRDefault="00EC327C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righ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right" w:pos="8495"/>
          <w:tab w:val="left" w:pos="9061"/>
        </w:tabs>
        <w:jc w:val="right"/>
      </w:pPr>
      <w:r>
        <w:t>(COURT SEAL)</w:t>
      </w:r>
    </w:p>
    <w:p w:rsidR="00000000" w:rsidRDefault="00EC327C">
      <w:pPr>
        <w:pBdr>
          <w:bottom w:val="single" w:sz="4" w:space="1" w:color="auto"/>
        </w:pBdr>
        <w:textAlignment w:val="auto"/>
        <w:rPr>
          <w:sz w:val="24"/>
          <w:szCs w:val="24"/>
        </w:rPr>
      </w:pPr>
    </w:p>
    <w:p w:rsidR="00000000" w:rsidRDefault="00EC327C">
      <w:pPr>
        <w:pStyle w:val="NormalWeb"/>
      </w:pPr>
      <w:r>
        <w:t>Filed by or on behalf of ..................…………..................................</w:t>
      </w:r>
      <w:r>
        <w:t xml:space="preserve">.............whose address for the service of documents is: .......................................................................... </w:t>
      </w:r>
      <w:r>
        <w:br/>
      </w:r>
      <w:r>
        <w:lastRenderedPageBreak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27C">
      <w:r>
        <w:separator/>
      </w:r>
    </w:p>
  </w:endnote>
  <w:endnote w:type="continuationSeparator" w:id="0">
    <w:p w:rsidR="00000000" w:rsidRDefault="00EC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C3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27C">
      <w:r>
        <w:separator/>
      </w:r>
    </w:p>
  </w:footnote>
  <w:footnote w:type="continuationSeparator" w:id="0">
    <w:p w:rsidR="00000000" w:rsidRDefault="00EC3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7C"/>
    <w:rsid w:val="00E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Warrant of Possession - Form 24</vt:lpstr>
    </vt:vector>
  </TitlesOfParts>
  <Company>Department of Justice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 of Possession - Form 24</dc:title>
  <dc:creator>Magistrates Court of Tasmania</dc:creator>
  <cp:lastModifiedBy>Smith, Alex</cp:lastModifiedBy>
  <cp:revision>2</cp:revision>
  <dcterms:created xsi:type="dcterms:W3CDTF">2016-06-03T05:23:00Z</dcterms:created>
  <dcterms:modified xsi:type="dcterms:W3CDTF">2016-06-03T05:23:00Z</dcterms:modified>
</cp:coreProperties>
</file>